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C40" w:rsidRDefault="004B4C40">
      <w:pPr>
        <w:pStyle w:val="ConsPlusTitle"/>
        <w:ind w:firstLine="540"/>
        <w:jc w:val="both"/>
        <w:outlineLvl w:val="0"/>
      </w:pPr>
      <w:r>
        <w:t>Статья 12.2. Основания для включения организации в реестр организаций отдыха детей и их оздоровления и исключения организации отдыха детей и их оздоровления из указанного реестра</w:t>
      </w:r>
    </w:p>
    <w:p w:rsidR="004B4C40" w:rsidRDefault="004B4C40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16.10.2019 N 336-ФЗ)</w:t>
      </w:r>
    </w:p>
    <w:p w:rsidR="004B4C40" w:rsidRDefault="004B4C40">
      <w:pPr>
        <w:pStyle w:val="ConsPlusNormal"/>
        <w:ind w:firstLine="540"/>
        <w:jc w:val="both"/>
      </w:pPr>
    </w:p>
    <w:p w:rsidR="004B4C40" w:rsidRDefault="004B4C40">
      <w:pPr>
        <w:pStyle w:val="ConsPlusNormal"/>
        <w:spacing w:before="220"/>
        <w:ind w:firstLine="540"/>
        <w:jc w:val="both"/>
      </w:pPr>
      <w:bookmarkStart w:id="0" w:name="P4"/>
      <w:bookmarkStart w:id="1" w:name="_GoBack"/>
      <w:bookmarkEnd w:id="0"/>
      <w:bookmarkEnd w:id="1"/>
      <w:r>
        <w:t xml:space="preserve">2. Организации для включения в реестр организаций отдыха детей и их оздоровления представляют в уполномоченный орган исполнительной власти субъекта Российской Федерации в сфере организации отдыха и оздоровления </w:t>
      </w:r>
      <w:proofErr w:type="gramStart"/>
      <w:r>
        <w:t>детей</w:t>
      </w:r>
      <w:proofErr w:type="gramEnd"/>
      <w:r>
        <w:t xml:space="preserve"> следующие сведения: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фамилия, имя, отчество (при наличии) руководителя организации отдыха детей и их оздоровления либо индивидуального предпринимателя;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копии учредительных документов организации отдыха детей и их оздоровления, заверенные в установленном порядке;</w:t>
      </w:r>
    </w:p>
    <w:p w:rsidR="004B4C40" w:rsidRDefault="004B4C40">
      <w:pPr>
        <w:pStyle w:val="ConsPlusNormal"/>
        <w:spacing w:before="220"/>
        <w:ind w:firstLine="540"/>
        <w:jc w:val="both"/>
      </w:pPr>
      <w:proofErr w:type="gramStart"/>
      <w:r>
        <w:t>полное и сокращенное (если имеется) наименования организации отдыха детей и их оздоровления, а в случае, если в учредительных документах организации отдыха детей и их оздоровления наименование указано на одном из языков народов Российской Федерации и (или) на иностранном языке, также наименование организации отдыха детей и их оздоровления на этом языке (для юридических лиц);</w:t>
      </w:r>
      <w:proofErr w:type="gramEnd"/>
    </w:p>
    <w:p w:rsidR="004B4C40" w:rsidRDefault="004B4C40">
      <w:pPr>
        <w:pStyle w:val="ConsPlusNormal"/>
        <w:spacing w:before="220"/>
        <w:ind w:firstLine="540"/>
        <w:jc w:val="both"/>
      </w:pPr>
      <w:r>
        <w:t>адрес (место нахождения) организации отдыха детей и их оздоровления, в том числе фактический адрес, контактный телефон, адреса электронной почты и официального сайта в сети "Интернет" (при наличии);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организационно-правовая форма и тип организации отдыха детей и их оздоровления;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идентификационный номер налогоплательщика;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оказываемые организацией отдыха детей и их оздоровления услуги по организации отдыха и оздоровления детей, в том числе по размещению, проживанию, питанию детей;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дата ввода в эксплуатацию объектов (зданий, строений, сооружений), используемых организацией отдыха детей и их оздоровления (для организаций отдыха детей и их оздоровления стационарного типа);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сведения о наличии санитарно-эпидемиологического заключения о соответствии деятельности в сфере организации отдыха и оздоровления детей, осуществляемой организацией отдыха детей и их оздоровления, санитарно-эпидемиологическим требованиям, а также дата выдачи указанного заключения;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сведения о наличии лицензии на медицинскую деятельность либо договора об оказании медицинской помощи, заключаемого между организацией отдыха детей и их оздоровления и медицинской организацией;</w:t>
      </w:r>
    </w:p>
    <w:p w:rsidR="004B4C40" w:rsidRDefault="004B4C40">
      <w:pPr>
        <w:pStyle w:val="ConsPlusNormal"/>
        <w:spacing w:before="220"/>
        <w:ind w:firstLine="540"/>
        <w:jc w:val="both"/>
      </w:pPr>
      <w:r>
        <w:t>сведения о наличии лицензии на осуществление образовательной деятельности (в случае осуществления организацией образовательной деятельности по основным и дополнительным общеобразовательным программам, основным программам профессионального обучения);</w:t>
      </w:r>
    </w:p>
    <w:p w:rsidR="004B4C40" w:rsidRDefault="004B4C40">
      <w:pPr>
        <w:pStyle w:val="ConsPlusNormal"/>
        <w:spacing w:before="220"/>
        <w:ind w:firstLine="540"/>
        <w:jc w:val="both"/>
      </w:pPr>
      <w:proofErr w:type="gramStart"/>
      <w:r>
        <w:t xml:space="preserve">сведения об обеспечении в организации отдыха детей и их оздоровления доступности услуг для детей-инвалидов и детей с ограниченными возможностями здоровья, в том числе условий </w:t>
      </w:r>
      <w:r>
        <w:lastRenderedPageBreak/>
        <w:t>для хранения лекарственных препаратов для медицинского применения и специализированных продуктов лечебного питания, передаваемых в указанную организацию родителями или иными законными представителями ребенка, нуждающегося в соблюдении предписанного лечащим врачом режима лечения (в случае приема данных категорий детей</w:t>
      </w:r>
      <w:proofErr w:type="gramEnd"/>
      <w:r>
        <w:t xml:space="preserve"> в организацию отдыха детей и их оздоровления).</w:t>
      </w:r>
    </w:p>
    <w:p w:rsidR="004B4C40" w:rsidRDefault="004B4C40">
      <w:pPr>
        <w:pStyle w:val="ConsPlusNormal"/>
      </w:pPr>
      <w:hyperlink r:id="rId6" w:history="1">
        <w:r>
          <w:rPr>
            <w:i/>
            <w:color w:val="0000FF"/>
          </w:rPr>
          <w:br/>
          <w:t>ст. 12.2, Федеральный закон от 24.07.1998 N 124-ФЗ (ред. от 31.07.2020) "Об основных гарантиях прав ребенка в Российской Федерации"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CC6FBC" w:rsidRDefault="00CC6FBC"/>
    <w:sectPr w:rsidR="00CC6FBC" w:rsidSect="0011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C40"/>
    <w:rsid w:val="004B4C40"/>
    <w:rsid w:val="00CC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4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4C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C899CC012A92401E284931AEBA27B5946B4313B49E163D32F9DF7C8FBB34BF9B8589DE61D778EF8B6D5606B86B5EAAB1A24FA1DEU1G3H" TargetMode="External"/><Relationship Id="rId5" Type="http://schemas.openxmlformats.org/officeDocument/2006/relationships/hyperlink" Target="consultantplus://offline/ref=D5C899CC012A92401E284931AEBA27B5946D4E1CB099163D32F9DF7C8FBB34BF9B8589DE61D573B8DD22575AFD3C4DAAB1A24CA3C211EF41U7G4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Гарибянц Юлиана Юрьевна</dc:creator>
  <cp:lastModifiedBy>Гарибянц Юлиана Юрьевна</cp:lastModifiedBy>
  <cp:revision>1</cp:revision>
  <dcterms:created xsi:type="dcterms:W3CDTF">2020-12-12T07:06:00Z</dcterms:created>
  <dcterms:modified xsi:type="dcterms:W3CDTF">2020-12-12T07:06:00Z</dcterms:modified>
</cp:coreProperties>
</file>